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B3095" w14:textId="38CF137E" w:rsidR="00CE0993" w:rsidRDefault="00FB09FF">
      <w:r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 wp14:anchorId="7B2BA562" wp14:editId="626D9227">
            <wp:simplePos x="0" y="0"/>
            <wp:positionH relativeFrom="column">
              <wp:posOffset>-434340</wp:posOffset>
            </wp:positionH>
            <wp:positionV relativeFrom="paragraph">
              <wp:posOffset>-297180</wp:posOffset>
            </wp:positionV>
            <wp:extent cx="2143424" cy="4096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384B3097">
          <v:rect id="_x0000_s1089" style="position:absolute;margin-left:-45pt;margin-top:-58.5pt;width:11in;height:30.75pt;z-index:251684864;mso-position-horizontal-relative:text;mso-position-vertical-relative:text" filled="f" stroked="f">
            <v:textbox>
              <w:txbxContent>
                <w:p w14:paraId="384B30AA" w14:textId="0E2B268F" w:rsidR="00B90124" w:rsidRPr="00D73EA9" w:rsidRDefault="00B90124">
                  <w:pPr>
                    <w:rPr>
                      <w:rFonts w:ascii="Ebrima" w:hAnsi="Ebrima"/>
                      <w:b/>
                      <w:color w:val="000000" w:themeColor="text1"/>
                      <w:sz w:val="36"/>
                      <w:lang w:val="en-US"/>
                    </w:rPr>
                  </w:pPr>
                  <w:r w:rsidRPr="00D73EA9">
                    <w:rPr>
                      <w:rFonts w:ascii="Ebrima" w:hAnsi="Ebrima"/>
                      <w:b/>
                      <w:color w:val="385623" w:themeColor="accent6" w:themeShade="80"/>
                      <w:sz w:val="36"/>
                      <w:lang w:val="en-US"/>
                    </w:rPr>
                    <w:t>Work Breakdown Structure</w:t>
                  </w:r>
                  <w:r w:rsidRPr="00D73EA9">
                    <w:rPr>
                      <w:rFonts w:ascii="Ebrima" w:hAnsi="Ebrima"/>
                      <w:b/>
                      <w:color w:val="000000" w:themeColor="text1"/>
                      <w:sz w:val="36"/>
                      <w:lang w:val="en-US"/>
                    </w:rPr>
                    <w:t xml:space="preserve">                                       </w:t>
                  </w:r>
                  <w:proofErr w:type="gramStart"/>
                  <w:r w:rsidRPr="00D73EA9">
                    <w:rPr>
                      <w:rFonts w:ascii="Ebrima" w:hAnsi="Ebrima"/>
                      <w:b/>
                      <w:color w:val="000000" w:themeColor="text1"/>
                      <w:sz w:val="36"/>
                      <w:lang w:val="en-US"/>
                    </w:rPr>
                    <w:t xml:space="preserve">   </w:t>
                  </w:r>
                  <w:r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>[</w:t>
                  </w:r>
                  <w:proofErr w:type="gramEnd"/>
                  <w:r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Company </w:t>
                  </w:r>
                  <w:r w:rsidR="00236A9F"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Name]  </w:t>
                  </w:r>
                  <w:r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 [Project </w:t>
                  </w:r>
                  <w:r w:rsidR="00236A9F"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Title]  </w:t>
                  </w:r>
                  <w:r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  [Project </w:t>
                  </w:r>
                  <w:r w:rsidR="00236A9F"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Manager]  </w:t>
                  </w:r>
                  <w:r w:rsidRPr="00D73EA9">
                    <w:rPr>
                      <w:rFonts w:ascii="Ebrima" w:hAnsi="Ebrima"/>
                      <w:color w:val="000000" w:themeColor="text1"/>
                      <w:sz w:val="24"/>
                      <w:lang w:val="en-US"/>
                    </w:rPr>
                    <w:t xml:space="preserve"> [Date]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84B30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margin-left:672.75pt;margin-top:38.25pt;width:0;height:12.75pt;z-index:251683840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9">
          <v:shape id="_x0000_s1087" type="#_x0000_t32" style="position:absolute;margin-left:511.5pt;margin-top:38.3pt;width:0;height:12.7pt;z-index:251682816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A">
          <v:shape id="_x0000_s1086" type="#_x0000_t32" style="position:absolute;margin-left:348pt;margin-top:38.25pt;width:0;height:12.75pt;z-index:251681792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B">
          <v:shape id="_x0000_s1085" type="#_x0000_t32" style="position:absolute;margin-left:186pt;margin-top:38.3pt;width:0;height:12.7pt;z-index:251680768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C">
          <v:shape id="_x0000_s1084" type="#_x0000_t32" style="position:absolute;margin-left:26.25pt;margin-top:38.3pt;width:0;height:12.7pt;z-index:251679744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D">
          <v:shape id="_x0000_s1083" type="#_x0000_t32" style="position:absolute;margin-left:26.25pt;margin-top:38.25pt;width:646.5pt;height:.05pt;flip:x;z-index:251678720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E">
          <v:shape id="_x0000_s1082" type="#_x0000_t32" style="position:absolute;margin-left:348pt;margin-top:30pt;width:0;height:8.25pt;z-index:251677696;mso-position-horizontal-relative:text;mso-position-vertical-relative:text" o:connectortype="straight" strokecolor="#70ad47 [3209]" strokeweight="1pt"/>
        </w:pict>
      </w:r>
      <w:r>
        <w:rPr>
          <w:noProof/>
          <w:lang w:val="en-US"/>
        </w:rPr>
        <w:pict w14:anchorId="384B309F">
          <v:rect id="_x0000_s1026" style="position:absolute;margin-left:225pt;margin-top:-20.25pt;width:245.25pt;height:50.25pt;z-index:251658240;mso-position-horizontal-relative:text;mso-position-vertical-relative:text" fillcolor="#e2efd9 [665]" strokecolor="#70ad47 [3209]">
            <v:textbox>
              <w:txbxContent>
                <w:p w14:paraId="384B30AB" w14:textId="77777777" w:rsidR="00A014C9" w:rsidRPr="00236A9F" w:rsidRDefault="00A014C9" w:rsidP="00A014C9">
                  <w:pPr>
                    <w:jc w:val="center"/>
                    <w:rPr>
                      <w:rFonts w:ascii="Ebrima" w:hAnsi="Ebrima"/>
                      <w:b/>
                      <w:bCs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Ebrima" w:hAnsi="Ebrima"/>
                      <w:sz w:val="16"/>
                      <w:szCs w:val="16"/>
                      <w:lang w:val="en-US"/>
                    </w:rPr>
                    <w:br/>
                  </w:r>
                  <w:r w:rsidRPr="00236A9F">
                    <w:rPr>
                      <w:rFonts w:ascii="Ebrima" w:hAnsi="Ebrima"/>
                      <w:b/>
                      <w:bCs/>
                      <w:sz w:val="32"/>
                      <w:szCs w:val="32"/>
                      <w:lang w:val="en-US"/>
                    </w:rPr>
                    <w:t>Project Title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84B30A0">
          <v:group id="_x0000_s1072" style="position:absolute;margin-left:601.5pt;margin-top:82.5pt;width:145.5pt;height:400.5pt;z-index:251676672;mso-position-horizontal-relative:text;mso-position-vertical-relative:text" coordorigin="540,3090" coordsize="2910,8010">
            <v:shape id="_x0000_s1073" type="#_x0000_t32" style="position:absolute;left:1965;top:3090;width:0;height:7035" o:connectortype="straight" strokecolor="#70ad47 [3209]" strokeweight="1pt"/>
            <v:group id="_x0000_s1074" style="position:absolute;left:540;top:3285;width:2910;height:7815" coordorigin="540,3285" coordsize="2910,7815">
              <v:rect id="_x0000_s1075" style="position:absolute;left:540;top:3285;width:2910;height:990" fillcolor="#e2efd9 [665]" strokecolor="#70ad47 [3209]">
                <v:textbox>
                  <w:txbxContent>
                    <w:p w14:paraId="384B30AC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Activate</w:t>
                      </w:r>
                    </w:p>
                  </w:txbxContent>
                </v:textbox>
              </v:rect>
              <v:rect id="_x0000_s1076" style="position:absolute;left:540;top:4455;width:2910;height:960" fillcolor="#e2efd9 [665]" strokecolor="#70ad47 [3209]">
                <v:textbox>
                  <w:txbxContent>
                    <w:p w14:paraId="384B30AD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Closing Analysis</w:t>
                      </w:r>
                    </w:p>
                  </w:txbxContent>
                </v:textbox>
              </v:rect>
              <v:rect id="_x0000_s1077" style="position:absolute;left:540;top:5595;width:2910;height:975" fillcolor="#e2efd9 [665]" strokecolor="#70ad47 [3209]">
                <v:textbox>
                  <w:txbxContent>
                    <w:p w14:paraId="384B30AE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78" style="position:absolute;left:540;top:6735;width:2910;height:975" fillcolor="#e2efd9 [665]" strokecolor="#70ad47 [3209]">
                <v:textbox>
                  <w:txbxContent>
                    <w:p w14:paraId="384B30AF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79" style="position:absolute;left:540;top:7860;width:2910;height:990" fillcolor="#e2efd9 [665]" strokecolor="#70ad47 [3209]">
                <v:textbox>
                  <w:txbxContent>
                    <w:p w14:paraId="384B30B0" w14:textId="5C9D5841" w:rsidR="00B90124" w:rsidRPr="00236A9F" w:rsidRDefault="009234DA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80" style="position:absolute;left:540;top:8985;width:2910;height:975" fillcolor="#e2efd9 [665]" strokecolor="#70ad47 [3209]">
                <v:textbox>
                  <w:txbxContent>
                    <w:p w14:paraId="384B30B1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81" style="position:absolute;left:540;top:10125;width:2910;height:975" fillcolor="#e2efd9 [665]" strokecolor="#70ad47 [3209]">
                <v:textbox>
                  <w:txbxContent>
                    <w:p w14:paraId="384B30B2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br/>
                        <w:t>Other Task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  <w:lang w:val="en-US"/>
        </w:rPr>
        <w:pict w14:anchorId="384B30A1">
          <v:group id="_x0000_s1062" style="position:absolute;margin-left:440.25pt;margin-top:82.5pt;width:145.5pt;height:400.5pt;z-index:251675648;mso-position-horizontal-relative:text;mso-position-vertical-relative:text" coordorigin="540,3090" coordsize="2910,8010">
            <v:shape id="_x0000_s1063" type="#_x0000_t32" style="position:absolute;left:1965;top:3090;width:0;height:7035" o:connectortype="straight" strokecolor="#70ad47 [3209]" strokeweight="1pt"/>
            <v:group id="_x0000_s1064" style="position:absolute;left:540;top:3285;width:2910;height:7815" coordorigin="540,3285" coordsize="2910,7815">
              <v:rect id="_x0000_s1065" style="position:absolute;left:540;top:3285;width:2910;height:990" fillcolor="#e2efd9 [665]" strokecolor="#70ad47 [3209]">
                <v:textbox>
                  <w:txbxContent>
                    <w:p w14:paraId="384B30B3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System Testing</w:t>
                      </w:r>
                    </w:p>
                  </w:txbxContent>
                </v:textbox>
              </v:rect>
              <v:rect id="_x0000_s1066" style="position:absolute;left:540;top:4455;width:2910;height:960" fillcolor="#e2efd9 [665]" strokecolor="#70ad47 [3209]">
                <v:textbox>
                  <w:txbxContent>
                    <w:p w14:paraId="384B30B4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Stress Testing</w:t>
                      </w:r>
                    </w:p>
                  </w:txbxContent>
                </v:textbox>
              </v:rect>
              <v:rect id="_x0000_s1067" style="position:absolute;left:540;top:5595;width:2910;height:975" fillcolor="#e2efd9 [665]" strokecolor="#70ad47 [3209]">
                <v:textbox>
                  <w:txbxContent>
                    <w:p w14:paraId="384B30B5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Release Prep</w:t>
                      </w:r>
                    </w:p>
                  </w:txbxContent>
                </v:textbox>
              </v:rect>
              <v:rect id="_x0000_s1068" style="position:absolute;left:540;top:6735;width:2910;height:975" fillcolor="#e2efd9 [665]" strokecolor="#70ad47 [3209]">
                <v:textbox>
                  <w:txbxContent>
                    <w:p w14:paraId="384B30B6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br/>
                        <w:t>Other Task</w:t>
                      </w:r>
                    </w:p>
                  </w:txbxContent>
                </v:textbox>
              </v:rect>
              <v:rect id="_x0000_s1069" style="position:absolute;left:540;top:7860;width:2910;height:990" fillcolor="#e2efd9 [665]" strokecolor="#70ad47 [3209]">
                <v:textbox>
                  <w:txbxContent>
                    <w:p w14:paraId="384B30B7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70" style="position:absolute;left:540;top:8985;width:2910;height:975" fillcolor="#e2efd9 [665]" strokecolor="#70ad47 [3209]">
                <v:textbox>
                  <w:txbxContent>
                    <w:p w14:paraId="384B30B8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71" style="position:absolute;left:540;top:10125;width:2910;height:975" fillcolor="#e2efd9 [665]" strokecolor="#70ad47 [3209]">
                <v:textbox>
                  <w:txbxContent>
                    <w:p w14:paraId="384B30B9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  <w:lang w:val="en-US"/>
        </w:rPr>
        <w:pict w14:anchorId="384B30A2">
          <v:group id="_x0000_s1052" style="position:absolute;margin-left:276.75pt;margin-top:82.5pt;width:145.5pt;height:400.5pt;z-index:251674624;mso-position-horizontal-relative:text;mso-position-vertical-relative:text" coordorigin="540,3090" coordsize="2910,8010">
            <v:shape id="_x0000_s1053" type="#_x0000_t32" style="position:absolute;left:1965;top:3090;width:0;height:7035" o:connectortype="straight" strokecolor="#70ad47 [3209]" strokeweight="1pt"/>
            <v:group id="_x0000_s1054" style="position:absolute;left:540;top:3285;width:2910;height:7815" coordorigin="540,3285" coordsize="2910,7815">
              <v:rect id="_x0000_s1055" style="position:absolute;left:540;top:3285;width:2910;height:990" fillcolor="#e2efd9 [665]" strokecolor="#70ad47 [3209]">
                <v:textbox style="mso-next-textbox:#_x0000_s1055">
                  <w:txbxContent>
                    <w:p w14:paraId="384B30BA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Change Management</w:t>
                      </w:r>
                    </w:p>
                  </w:txbxContent>
                </v:textbox>
              </v:rect>
              <v:rect id="_x0000_s1056" style="position:absolute;left:540;top:4455;width:2910;height:960" fillcolor="#e2efd9 [665]" strokecolor="#70ad47 [3209]">
                <v:textbox style="mso-next-textbox:#_x0000_s1056">
                  <w:txbxContent>
                    <w:p w14:paraId="384B30BB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Operations</w:t>
                      </w:r>
                    </w:p>
                  </w:txbxContent>
                </v:textbox>
              </v:rect>
              <v:rect id="_x0000_s1057" style="position:absolute;left:540;top:5595;width:2910;height:975" fillcolor="#e2efd9 [665]" strokecolor="#70ad47 [3209]">
                <v:textbox style="mso-next-textbox:#_x0000_s1057">
                  <w:txbxContent>
                    <w:p w14:paraId="384B30BC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br/>
                        <w:t>Beta Testing</w:t>
                      </w:r>
                    </w:p>
                  </w:txbxContent>
                </v:textbox>
              </v:rect>
              <v:rect id="_x0000_s1058" style="position:absolute;left:540;top:6735;width:2910;height:975" fillcolor="#e2efd9 [665]" strokecolor="#70ad47 [3209]">
                <v:textbox style="mso-next-textbox:#_x0000_s1058">
                  <w:txbxContent>
                    <w:p w14:paraId="384B30BD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59" style="position:absolute;left:540;top:7860;width:2910;height:990" fillcolor="#e2efd9 [665]" strokecolor="#70ad47 [3209]">
                <v:textbox style="mso-next-textbox:#_x0000_s1059">
                  <w:txbxContent>
                    <w:p w14:paraId="384B30BE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60" style="position:absolute;left:540;top:8985;width:2910;height:975" fillcolor="#e2efd9 [665]" strokecolor="#70ad47 [3209]">
                <v:textbox style="mso-next-textbox:#_x0000_s1060">
                  <w:txbxContent>
                    <w:p w14:paraId="384B30BF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61" style="position:absolute;left:540;top:10125;width:2910;height:975" fillcolor="#e2efd9 [665]" strokecolor="#70ad47 [3209]">
                <v:textbox style="mso-next-textbox:#_x0000_s1061">
                  <w:txbxContent>
                    <w:p w14:paraId="384B30C0" w14:textId="77777777" w:rsidR="00B90124" w:rsidRPr="00236A9F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236A9F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  <w:lang w:val="en-US"/>
        </w:rPr>
        <w:pict w14:anchorId="384B30A3">
          <v:group id="_x0000_s1042" style="position:absolute;margin-left:114.75pt;margin-top:82.5pt;width:145.5pt;height:400.5pt;z-index:251673600;mso-position-horizontal-relative:text;mso-position-vertical-relative:text" coordorigin="540,3090" coordsize="2910,8010">
            <v:shape id="_x0000_s1043" type="#_x0000_t32" style="position:absolute;left:1965;top:3090;width:0;height:7035" o:connectortype="straight" strokecolor="#70ad47 [3209]" strokeweight="1pt"/>
            <v:group id="_x0000_s1044" style="position:absolute;left:540;top:3285;width:2910;height:7815" coordorigin="540,3285" coordsize="2910,7815">
              <v:rect id="_x0000_s1045" style="position:absolute;left:540;top:3285;width:2910;height:990" fillcolor="#e2efd9 [665]" strokecolor="#70ad47 [3209]">
                <v:textbox style="mso-next-textbox:#_x0000_s1045">
                  <w:txbxContent>
                    <w:p w14:paraId="384B30C1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Cost Analysis</w:t>
                      </w:r>
                    </w:p>
                  </w:txbxContent>
                </v:textbox>
              </v:rect>
              <v:rect id="_x0000_s1046" style="position:absolute;left:540;top:4455;width:2910;height:960" fillcolor="#e2efd9 [665]" strokecolor="#70ad47 [3209]">
                <v:textbox style="mso-next-textbox:#_x0000_s1046">
                  <w:txbxContent>
                    <w:p w14:paraId="384B30C2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Risk Assessment</w:t>
                      </w:r>
                    </w:p>
                  </w:txbxContent>
                </v:textbox>
              </v:rect>
              <v:rect id="_x0000_s1047" style="position:absolute;left:540;top:5595;width:2910;height:975" fillcolor="#e2efd9 [665]" strokecolor="#70ad47 [3209]">
                <v:textbox style="mso-next-textbox:#_x0000_s1047">
                  <w:txbxContent>
                    <w:p w14:paraId="384B30C3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Technology</w:t>
                      </w:r>
                    </w:p>
                  </w:txbxContent>
                </v:textbox>
              </v:rect>
              <v:rect id="_x0000_s1048" style="position:absolute;left:540;top:6735;width:2910;height:975" fillcolor="#e2efd9 [665]" strokecolor="#70ad47 [3209]">
                <v:textbox style="mso-next-textbox:#_x0000_s1048">
                  <w:txbxContent>
                    <w:p w14:paraId="384B30C4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 xml:space="preserve">Training </w:t>
                      </w:r>
                    </w:p>
                  </w:txbxContent>
                </v:textbox>
              </v:rect>
              <v:rect id="_x0000_s1049" style="position:absolute;left:540;top:7860;width:2910;height:990" fillcolor="#e2efd9 [665]" strokecolor="#70ad47 [3209]">
                <v:textbox style="mso-next-textbox:#_x0000_s1049">
                  <w:txbxContent>
                    <w:p w14:paraId="384B30C5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50" style="position:absolute;left:540;top:8985;width:2910;height:975" fillcolor="#e2efd9 [665]" strokecolor="#70ad47 [3209]">
                <v:textbox style="mso-next-textbox:#_x0000_s1050">
                  <w:txbxContent>
                    <w:p w14:paraId="384B30C6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51" style="position:absolute;left:540;top:10125;width:2910;height:975" fillcolor="#e2efd9 [665]" strokecolor="#70ad47 [3209]">
                <v:textbox style="mso-next-textbox:#_x0000_s1051">
                  <w:txbxContent>
                    <w:p w14:paraId="384B30C7" w14:textId="77777777" w:rsidR="00B90124" w:rsidRPr="009234DA" w:rsidRDefault="00B90124" w:rsidP="00B90124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  <w:lang w:val="en-US"/>
        </w:rPr>
        <w:pict w14:anchorId="384B30A4">
          <v:group id="_x0000_s1041" style="position:absolute;margin-left:-45pt;margin-top:82.5pt;width:145.5pt;height:400.5pt;z-index:251672576;mso-position-horizontal-relative:text;mso-position-vertical-relative:text" coordorigin="540,3090" coordsize="2910,8010">
            <v:shape id="_x0000_s1040" type="#_x0000_t32" style="position:absolute;left:1965;top:3090;width:0;height:7035" o:connectortype="straight" strokecolor="#70ad47 [3209]" strokeweight="1pt"/>
            <v:group id="_x0000_s1039" style="position:absolute;left:540;top:3285;width:2910;height:7815" coordorigin="540,3285" coordsize="2910,7815">
              <v:rect id="_x0000_s1032" style="position:absolute;left:540;top:3285;width:2910;height:990" fillcolor="#e2efd9 [665]" strokecolor="#70ad47 [3209]">
                <v:textbox style="mso-next-textbox:#_x0000_s1032">
                  <w:txbxContent>
                    <w:p w14:paraId="384B30C8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Solution Vision</w:t>
                      </w:r>
                    </w:p>
                  </w:txbxContent>
                </v:textbox>
              </v:rect>
              <v:rect id="_x0000_s1033" style="position:absolute;left:540;top:4455;width:2910;height:960" fillcolor="#e2efd9 [665]" strokecolor="#70ad47 [3209]">
                <v:textbox style="mso-next-textbox:#_x0000_s1033">
                  <w:txbxContent>
                    <w:p w14:paraId="384B30C9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Design &amp; Staffing</w:t>
                      </w:r>
                    </w:p>
                  </w:txbxContent>
                </v:textbox>
              </v:rect>
              <v:rect id="_x0000_s1034" style="position:absolute;left:540;top:5595;width:2910;height:975" fillcolor="#e2efd9 [665]" strokecolor="#70ad47 [3209]">
                <v:textbox style="mso-next-textbox:#_x0000_s1034">
                  <w:txbxContent>
                    <w:p w14:paraId="384B30CA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35" style="position:absolute;left:540;top:6735;width:2910;height:975" fillcolor="#e2efd9 [665]" strokecolor="#70ad47 [3209]">
                <v:textbox style="mso-next-textbox:#_x0000_s1035">
                  <w:txbxContent>
                    <w:p w14:paraId="384B30CB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36" style="position:absolute;left:540;top:7860;width:2910;height:990" fillcolor="#e2efd9 [665]" strokecolor="#70ad47 [3209]">
                <v:textbox style="mso-next-textbox:#_x0000_s1036">
                  <w:txbxContent>
                    <w:p w14:paraId="384B30CC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37" style="position:absolute;left:540;top:8985;width:2910;height:975" fillcolor="#e2efd9 [665]" strokecolor="#70ad47 [3209]">
                <v:textbox style="mso-next-textbox:#_x0000_s1037">
                  <w:txbxContent>
                    <w:p w14:paraId="384B30CD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  <v:rect id="_x0000_s1038" style="position:absolute;left:540;top:10125;width:2910;height:975" fillcolor="#e2efd9 [665]" strokecolor="#70ad47 [3209]">
                <v:textbox style="mso-next-textbox:#_x0000_s1038">
                  <w:txbxContent>
                    <w:p w14:paraId="384B30CE" w14:textId="77777777" w:rsidR="00A014C9" w:rsidRPr="009234DA" w:rsidRDefault="00A014C9" w:rsidP="00A014C9">
                      <w:pPr>
                        <w:jc w:val="center"/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Ebrima" w:hAnsi="Ebrima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9234DA">
                        <w:rPr>
                          <w:rFonts w:ascii="Ebrima" w:hAnsi="Ebrima"/>
                          <w:sz w:val="18"/>
                          <w:szCs w:val="18"/>
                          <w:lang w:val="en-US"/>
                        </w:rPr>
                        <w:t>Other Task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  <w:lang w:val="en-US"/>
        </w:rPr>
        <w:pict w14:anchorId="384B30A5">
          <v:rect id="_x0000_s1030" style="position:absolute;margin-left:440.25pt;margin-top:51pt;width:144.75pt;height:31.5pt;z-index:251662336;mso-position-horizontal-relative:text;mso-position-vertical-relative:text" fillcolor="#e2efd9 [665]" strokecolor="#70ad47 [3209]">
            <v:textbox>
              <w:txbxContent>
                <w:p w14:paraId="384B30CF" w14:textId="77777777" w:rsidR="00A014C9" w:rsidRPr="00236A9F" w:rsidRDefault="00A014C9" w:rsidP="00A014C9">
                  <w:pPr>
                    <w:jc w:val="center"/>
                    <w:rPr>
                      <w:rFonts w:ascii="Ebrima" w:hAnsi="Ebrima"/>
                      <w:b/>
                      <w:bCs/>
                      <w:lang w:val="en-US"/>
                    </w:rPr>
                  </w:pPr>
                  <w:r w:rsidRPr="00236A9F">
                    <w:rPr>
                      <w:rFonts w:ascii="Ebrima" w:hAnsi="Ebrima"/>
                      <w:b/>
                      <w:bCs/>
                      <w:lang w:val="en-US"/>
                    </w:rPr>
                    <w:t>Final Preparation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84B30A6">
          <v:rect id="_x0000_s1029" style="position:absolute;margin-left:277.5pt;margin-top:51pt;width:144.75pt;height:31.5pt;z-index:251661312;mso-position-horizontal-relative:text;mso-position-vertical-relative:text" fillcolor="#e2efd9 [665]" strokecolor="#70ad47 [3209]">
            <v:textbox>
              <w:txbxContent>
                <w:p w14:paraId="384B30D0" w14:textId="77777777" w:rsidR="00A014C9" w:rsidRPr="00236A9F" w:rsidRDefault="00A014C9" w:rsidP="00A014C9">
                  <w:pPr>
                    <w:jc w:val="center"/>
                    <w:rPr>
                      <w:rFonts w:ascii="Ebrima" w:hAnsi="Ebrima"/>
                      <w:b/>
                      <w:bCs/>
                      <w:lang w:val="en-US"/>
                    </w:rPr>
                  </w:pPr>
                  <w:r w:rsidRPr="00236A9F">
                    <w:rPr>
                      <w:rFonts w:ascii="Ebrima" w:hAnsi="Ebrima"/>
                      <w:b/>
                      <w:bCs/>
                      <w:lang w:val="en-US"/>
                    </w:rPr>
                    <w:t xml:space="preserve">Development 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84B30A7">
          <v:rect id="_x0000_s1028" style="position:absolute;margin-left:114.75pt;margin-top:51pt;width:145.5pt;height:31.5pt;z-index:251660288;mso-position-horizontal-relative:text;mso-position-vertical-relative:text" fillcolor="#e2efd9 [665]" strokecolor="#70ad47 [3209]">
            <v:textbox>
              <w:txbxContent>
                <w:p w14:paraId="384B30D1" w14:textId="77777777" w:rsidR="00A014C9" w:rsidRPr="00236A9F" w:rsidRDefault="00A014C9" w:rsidP="00A014C9">
                  <w:pPr>
                    <w:jc w:val="center"/>
                    <w:rPr>
                      <w:rFonts w:ascii="Ebrima" w:hAnsi="Ebrima"/>
                      <w:b/>
                      <w:bCs/>
                      <w:lang w:val="en-US"/>
                    </w:rPr>
                  </w:pPr>
                  <w:r w:rsidRPr="00236A9F">
                    <w:rPr>
                      <w:rFonts w:ascii="Ebrima" w:hAnsi="Ebrima"/>
                      <w:b/>
                      <w:bCs/>
                      <w:lang w:val="en-US"/>
                    </w:rPr>
                    <w:t>Planning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84B30A8">
          <v:rect id="_x0000_s1031" style="position:absolute;margin-left:601.5pt;margin-top:51pt;width:146.25pt;height:31.5pt;z-index:251663360;mso-position-horizontal-relative:text;mso-position-vertical-relative:text" fillcolor="#e2efd9 [665]" strokecolor="#70ad47 [3209]">
            <v:textbox>
              <w:txbxContent>
                <w:p w14:paraId="384B30D2" w14:textId="77777777" w:rsidR="00A014C9" w:rsidRPr="00236A9F" w:rsidRDefault="00A014C9" w:rsidP="00A014C9">
                  <w:pPr>
                    <w:jc w:val="center"/>
                    <w:rPr>
                      <w:rFonts w:ascii="Ebrima" w:hAnsi="Ebrima"/>
                      <w:b/>
                      <w:bCs/>
                      <w:lang w:val="en-US"/>
                    </w:rPr>
                  </w:pPr>
                  <w:r w:rsidRPr="00236A9F">
                    <w:rPr>
                      <w:rFonts w:ascii="Ebrima" w:hAnsi="Ebrima"/>
                      <w:b/>
                      <w:bCs/>
                      <w:lang w:val="en-US"/>
                    </w:rPr>
                    <w:t xml:space="preserve">Release 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84B30A9">
          <v:rect id="_x0000_s1027" style="position:absolute;margin-left:-45pt;margin-top:51pt;width:145.5pt;height:31.5pt;z-index:251659264;mso-position-horizontal-relative:text;mso-position-vertical-relative:text" fillcolor="#e2efd9 [665]" strokecolor="#70ad47 [3209]">
            <v:textbox>
              <w:txbxContent>
                <w:p w14:paraId="384B30D3" w14:textId="77777777" w:rsidR="00A014C9" w:rsidRPr="00236A9F" w:rsidRDefault="00A014C9" w:rsidP="00A014C9">
                  <w:pPr>
                    <w:jc w:val="center"/>
                    <w:rPr>
                      <w:rFonts w:ascii="Ebrima" w:hAnsi="Ebrima"/>
                      <w:b/>
                      <w:bCs/>
                      <w:lang w:val="en-US"/>
                    </w:rPr>
                  </w:pPr>
                  <w:r w:rsidRPr="00236A9F">
                    <w:rPr>
                      <w:rFonts w:ascii="Ebrima" w:hAnsi="Ebrima"/>
                      <w:b/>
                      <w:bCs/>
                      <w:lang w:val="en-US"/>
                    </w:rPr>
                    <w:t>Project Preparation</w:t>
                  </w:r>
                </w:p>
              </w:txbxContent>
            </v:textbox>
          </v:rect>
        </w:pict>
      </w:r>
    </w:p>
    <w:sectPr w:rsidR="00CE0993" w:rsidSect="00A014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4C9"/>
    <w:rsid w:val="00236A9F"/>
    <w:rsid w:val="00454D48"/>
    <w:rsid w:val="006A2CBB"/>
    <w:rsid w:val="009234DA"/>
    <w:rsid w:val="00A014C9"/>
    <w:rsid w:val="00B90124"/>
    <w:rsid w:val="00CE0993"/>
    <w:rsid w:val="00D73EA9"/>
    <w:rsid w:val="00FB0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onnector" idref="#_x0000_s1063"/>
        <o:r id="V:Rule2" type="connector" idref="#_x0000_s1083"/>
        <o:r id="V:Rule3" type="connector" idref="#_x0000_s1084"/>
        <o:r id="V:Rule4" type="connector" idref="#_x0000_s1088"/>
        <o:r id="V:Rule5" type="connector" idref="#_x0000_s1082"/>
        <o:r id="V:Rule6" type="connector" idref="#_x0000_s1043"/>
        <o:r id="V:Rule7" type="connector" idref="#_x0000_s1086"/>
        <o:r id="V:Rule8" type="connector" idref="#_x0000_s1053"/>
        <o:r id="V:Rule9" type="connector" idref="#_x0000_s1073"/>
        <o:r id="V:Rule10" type="connector" idref="#_x0000_s1040"/>
        <o:r id="V:Rule11" type="connector" idref="#_x0000_s1085"/>
        <o:r id="V:Rule12" type="connector" idref="#_x0000_s1087"/>
      </o:rules>
    </o:shapelayout>
  </w:shapeDefaults>
  <w:decimalSymbol w:val="."/>
  <w:listSeparator w:val=","/>
  <w14:docId w14:val="384B3095"/>
  <w15:docId w15:val="{661F259D-9121-4BA1-B09B-5BDF893B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2022-02-15T08:12:00Z</dcterms:created>
  <dcterms:modified xsi:type="dcterms:W3CDTF">2022-04-28T09:46:00Z</dcterms:modified>
</cp:coreProperties>
</file>