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7A7D0" w14:textId="1D87A359" w:rsidR="000F37C0" w:rsidRDefault="001462D0">
      <w:r>
        <w:rPr>
          <w:noProof/>
        </w:rPr>
        <w:drawing>
          <wp:anchor distT="0" distB="0" distL="114300" distR="114300" simplePos="0" relativeHeight="251664384" behindDoc="0" locked="0" layoutInCell="1" allowOverlap="1" wp14:anchorId="6AB09DF5" wp14:editId="17AFB9C7">
            <wp:simplePos x="0" y="0"/>
            <wp:positionH relativeFrom="column">
              <wp:posOffset>1146175</wp:posOffset>
            </wp:positionH>
            <wp:positionV relativeFrom="paragraph">
              <wp:posOffset>899160</wp:posOffset>
            </wp:positionV>
            <wp:extent cx="1691640" cy="327660"/>
            <wp:effectExtent l="0" t="0" r="3810" b="0"/>
            <wp:wrapNone/>
            <wp:docPr id="28714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1640" cy="327660"/>
                    </a:xfrm>
                    <a:prstGeom prst="rect">
                      <a:avLst/>
                    </a:prstGeom>
                    <a:noFill/>
                    <a:ln>
                      <a:noFill/>
                    </a:ln>
                  </pic:spPr>
                </pic:pic>
              </a:graphicData>
            </a:graphic>
          </wp:anchor>
        </w:drawing>
      </w:r>
      <w:r w:rsidR="008C0534">
        <w:rPr>
          <w:noProof/>
          <w:lang w:eastAsia="en-IN"/>
        </w:rPr>
        <mc:AlternateContent>
          <mc:Choice Requires="wps">
            <w:drawing>
              <wp:anchor distT="0" distB="0" distL="114300" distR="114300" simplePos="0" relativeHeight="251663360" behindDoc="0" locked="0" layoutInCell="1" allowOverlap="1" wp14:anchorId="5D8CE3E9" wp14:editId="50316734">
                <wp:simplePos x="0" y="0"/>
                <wp:positionH relativeFrom="page">
                  <wp:align>center</wp:align>
                </wp:positionH>
                <wp:positionV relativeFrom="paragraph">
                  <wp:posOffset>7301524</wp:posOffset>
                </wp:positionV>
                <wp:extent cx="6810233" cy="1746914"/>
                <wp:effectExtent l="0" t="0" r="0" b="5715"/>
                <wp:wrapNone/>
                <wp:docPr id="5" name="Text Box 5"/>
                <wp:cNvGraphicFramePr/>
                <a:graphic xmlns:a="http://schemas.openxmlformats.org/drawingml/2006/main">
                  <a:graphicData uri="http://schemas.microsoft.com/office/word/2010/wordprocessingShape">
                    <wps:wsp>
                      <wps:cNvSpPr txBox="1"/>
                      <wps:spPr>
                        <a:xfrm>
                          <a:off x="0" y="0"/>
                          <a:ext cx="6810233" cy="1746914"/>
                        </a:xfrm>
                        <a:prstGeom prst="rect">
                          <a:avLst/>
                        </a:prstGeom>
                        <a:noFill/>
                        <a:ln w="6350">
                          <a:noFill/>
                        </a:ln>
                      </wps:spPr>
                      <wps:txbx>
                        <w:txbxContent>
                          <w:p w14:paraId="6730D4EB" w14:textId="11159732" w:rsidR="008C0534" w:rsidRDefault="008C0534">
                            <w:pPr>
                              <w:rPr>
                                <w:rFonts w:ascii="Segoe UI" w:hAnsi="Segoe UI" w:cs="Segoe UI"/>
                                <w:color w:val="212529"/>
                                <w:shd w:val="clear" w:color="auto" w:fill="FFFFFF"/>
                              </w:rPr>
                            </w:pPr>
                            <w:r>
                              <w:rPr>
                                <w:rFonts w:ascii="Segoe UI" w:hAnsi="Segoe UI" w:cs="Segoe UI"/>
                                <w:color w:val="212529"/>
                                <w:shd w:val="clear" w:color="auto" w:fill="FFFFFF"/>
                              </w:rPr>
                              <w:t xml:space="preserve">Lorem ipsum </w:t>
                            </w:r>
                            <w:proofErr w:type="spellStart"/>
                            <w:r>
                              <w:rPr>
                                <w:rFonts w:ascii="Segoe UI" w:hAnsi="Segoe UI" w:cs="Segoe UI"/>
                                <w:color w:val="212529"/>
                                <w:shd w:val="clear" w:color="auto" w:fill="FFFFFF"/>
                              </w:rPr>
                              <w:t>dolor</w:t>
                            </w:r>
                            <w:proofErr w:type="spellEnd"/>
                            <w:r>
                              <w:rPr>
                                <w:rFonts w:ascii="Segoe UI" w:hAnsi="Segoe UI" w:cs="Segoe UI"/>
                                <w:color w:val="212529"/>
                                <w:shd w:val="clear" w:color="auto" w:fill="FFFFFF"/>
                              </w:rPr>
                              <w:t xml:space="preserve">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045603E1" w14:textId="590D9A6C" w:rsidR="008C0534" w:rsidRPr="001462D0" w:rsidRDefault="008C0534">
                            <w:pPr>
                              <w:rPr>
                                <w:lang w:val="en-US"/>
                              </w:rPr>
                            </w:pPr>
                            <w:r>
                              <w:rPr>
                                <w:rFonts w:ascii="Segoe UI" w:hAnsi="Segoe UI" w:cs="Segoe UI"/>
                                <w:color w:val="212529"/>
                                <w:shd w:val="clear" w:color="auto" w:fill="FFFFFF"/>
                              </w:rPr>
                              <w:t xml:space="preserve">Et dolor obcaecati ut veniam voluptates aut laboriosam deserunt rem iure doloribus et </w:t>
                            </w:r>
                            <w:proofErr w:type="spellStart"/>
                            <w:r>
                              <w:rPr>
                                <w:rFonts w:ascii="Segoe UI" w:hAnsi="Segoe UI" w:cs="Segoe UI"/>
                                <w:color w:val="212529"/>
                                <w:shd w:val="clear" w:color="auto" w:fill="FFFFFF"/>
                              </w:rPr>
                              <w:t>maiores</w:t>
                            </w:r>
                            <w:proofErr w:type="spellEnd"/>
                            <w:r>
                              <w:rPr>
                                <w:rFonts w:ascii="Segoe UI" w:hAnsi="Segoe UI" w:cs="Segoe UI"/>
                                <w:color w:val="212529"/>
                                <w:shd w:val="clear" w:color="auto" w:fill="FFFFFF"/>
                              </w:rPr>
                              <w:t xml:space="preserve"> </w:t>
                            </w:r>
                            <w:proofErr w:type="spellStart"/>
                            <w:r>
                              <w:rPr>
                                <w:rFonts w:ascii="Segoe UI" w:hAnsi="Segoe UI" w:cs="Segoe UI"/>
                                <w:color w:val="212529"/>
                                <w:shd w:val="clear" w:color="auto" w:fill="FFFFFF"/>
                              </w:rPr>
                              <w:t>dolorem</w:t>
                            </w:r>
                            <w:proofErr w:type="spellEnd"/>
                            <w:r>
                              <w:rPr>
                                <w:rFonts w:ascii="Segoe UI" w:hAnsi="Segoe UI" w:cs="Segoe UI"/>
                                <w:color w:val="212529"/>
                                <w:shd w:val="clear" w:color="auto" w:fill="FFFFFF"/>
                              </w:rPr>
                              <w:t xml:space="preserve"> </w:t>
                            </w:r>
                            <w:proofErr w:type="spellStart"/>
                            <w:r w:rsidR="001462D0">
                              <w:rPr>
                                <w:rFonts w:ascii="Segoe UI" w:hAnsi="Segoe UI" w:cs="Segoe UI"/>
                                <w:color w:val="212529"/>
                                <w:shd w:val="clear" w:color="auto" w:fill="FFFFFF"/>
                              </w:rPr>
                              <w:t>aa</w:t>
                            </w:r>
                            <w:r>
                              <w:rPr>
                                <w:rFonts w:ascii="Segoe UI" w:hAnsi="Segoe UI" w:cs="Segoe UI"/>
                                <w:color w:val="212529"/>
                                <w:shd w:val="clear" w:color="auto" w:fill="FFFFFF"/>
                              </w:rPr>
                              <w:t>sed</w:t>
                            </w:r>
                            <w:proofErr w:type="spellEnd"/>
                            <w:r>
                              <w:rPr>
                                <w:rFonts w:ascii="Segoe UI" w:hAnsi="Segoe UI" w:cs="Segoe UI"/>
                                <w:color w:val="212529"/>
                                <w:shd w:val="clear" w:color="auto" w:fill="FFFFFF"/>
                              </w:rPr>
                              <w:t xml:space="preserve"> </w:t>
                            </w:r>
                            <w:proofErr w:type="spellStart"/>
                            <w:r>
                              <w:rPr>
                                <w:rFonts w:ascii="Segoe UI" w:hAnsi="Segoe UI" w:cs="Segoe UI"/>
                                <w:color w:val="212529"/>
                                <w:shd w:val="clear" w:color="auto" w:fill="FFFFFF"/>
                              </w:rPr>
                              <w:t>repellendus</w:t>
                            </w:r>
                            <w:proofErr w:type="spellEnd"/>
                            <w:r>
                              <w:rPr>
                                <w:rFonts w:ascii="Segoe UI" w:hAnsi="Segoe UI" w:cs="Segoe UI"/>
                                <w:color w:val="212529"/>
                                <w:shd w:val="clear" w:color="auto" w:fill="FFFFFF"/>
                              </w:rPr>
                              <w:t xml:space="preserve"> </w:t>
                            </w:r>
                            <w:proofErr w:type="spellStart"/>
                            <w:r>
                              <w:rPr>
                                <w:rFonts w:ascii="Segoe UI" w:hAnsi="Segoe UI" w:cs="Segoe UI"/>
                                <w:color w:val="212529"/>
                                <w:shd w:val="clear" w:color="auto" w:fill="FFFFFF"/>
                              </w:rPr>
                              <w:t>modi</w:t>
                            </w:r>
                            <w:proofErr w:type="spellEnd"/>
                            <w:r>
                              <w:rPr>
                                <w:rFonts w:ascii="Segoe UI" w:hAnsi="Segoe UI" w:cs="Segoe UI"/>
                                <w:color w:val="212529"/>
                                <w:shd w:val="clear" w:color="auto" w:fill="FFFFFF"/>
                              </w:rPr>
                              <w:t xml:space="preserve"> ad aperiam tempora. Et aliquam iure qui quibusdam quod qui delectus perspiciatis. Ea autem esse quo quia debitis sit quia magnam et sint aspernatur.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8CE3E9" id="_x0000_t202" coordsize="21600,21600" o:spt="202" path="m,l,21600r21600,l21600,xe">
                <v:stroke joinstyle="miter"/>
                <v:path gradientshapeok="t" o:connecttype="rect"/>
              </v:shapetype>
              <v:shape id="Text Box 5" o:spid="_x0000_s1026" type="#_x0000_t202" style="position:absolute;margin-left:0;margin-top:574.9pt;width:536.25pt;height:137.55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" filled="f" stroked="f" strokeweight=".5pt">
                <v:textbox>
                  <w:txbxContent>
                    <w:p w14:paraId="6730D4EB" w14:textId="11159732" w:rsidR="008C0534" w:rsidRDefault="008C0534">
                      <w:pPr>
                        <w:rPr>
                          <w:rFonts w:ascii="Segoe UI" w:hAnsi="Segoe UI" w:cs="Segoe UI"/>
                          <w:color w:val="212529"/>
                          <w:shd w:val="clear" w:color="auto" w:fill="FFFFFF"/>
                        </w:rPr>
                      </w:pPr>
                      <w:r>
                        <w:rPr>
                          <w:rFonts w:ascii="Segoe UI" w:hAnsi="Segoe UI" w:cs="Segoe UI"/>
                          <w:color w:val="212529"/>
                          <w:shd w:val="clear" w:color="auto" w:fill="FFFFFF"/>
                        </w:rPr>
                        <w:t xml:space="preserve">Lorem ipsum </w:t>
                      </w:r>
                      <w:proofErr w:type="spellStart"/>
                      <w:r>
                        <w:rPr>
                          <w:rFonts w:ascii="Segoe UI" w:hAnsi="Segoe UI" w:cs="Segoe UI"/>
                          <w:color w:val="212529"/>
                          <w:shd w:val="clear" w:color="auto" w:fill="FFFFFF"/>
                        </w:rPr>
                        <w:t>dolor</w:t>
                      </w:r>
                      <w:proofErr w:type="spellEnd"/>
                      <w:r>
                        <w:rPr>
                          <w:rFonts w:ascii="Segoe UI" w:hAnsi="Segoe UI" w:cs="Segoe UI"/>
                          <w:color w:val="212529"/>
                          <w:shd w:val="clear" w:color="auto" w:fill="FFFFFF"/>
                        </w:rPr>
                        <w:t xml:space="preserve">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045603E1" w14:textId="590D9A6C" w:rsidR="008C0534" w:rsidRPr="001462D0" w:rsidRDefault="008C0534">
                      <w:pPr>
                        <w:rPr>
                          <w:lang w:val="en-US"/>
                        </w:rPr>
                      </w:pPr>
                      <w:r>
                        <w:rPr>
                          <w:rFonts w:ascii="Segoe UI" w:hAnsi="Segoe UI" w:cs="Segoe UI"/>
                          <w:color w:val="212529"/>
                          <w:shd w:val="clear" w:color="auto" w:fill="FFFFFF"/>
                        </w:rPr>
                        <w:t xml:space="preserve">Et dolor obcaecati ut veniam voluptates aut laboriosam deserunt rem iure doloribus et </w:t>
                      </w:r>
                      <w:proofErr w:type="spellStart"/>
                      <w:r>
                        <w:rPr>
                          <w:rFonts w:ascii="Segoe UI" w:hAnsi="Segoe UI" w:cs="Segoe UI"/>
                          <w:color w:val="212529"/>
                          <w:shd w:val="clear" w:color="auto" w:fill="FFFFFF"/>
                        </w:rPr>
                        <w:t>maiores</w:t>
                      </w:r>
                      <w:proofErr w:type="spellEnd"/>
                      <w:r>
                        <w:rPr>
                          <w:rFonts w:ascii="Segoe UI" w:hAnsi="Segoe UI" w:cs="Segoe UI"/>
                          <w:color w:val="212529"/>
                          <w:shd w:val="clear" w:color="auto" w:fill="FFFFFF"/>
                        </w:rPr>
                        <w:t xml:space="preserve"> </w:t>
                      </w:r>
                      <w:proofErr w:type="spellStart"/>
                      <w:r>
                        <w:rPr>
                          <w:rFonts w:ascii="Segoe UI" w:hAnsi="Segoe UI" w:cs="Segoe UI"/>
                          <w:color w:val="212529"/>
                          <w:shd w:val="clear" w:color="auto" w:fill="FFFFFF"/>
                        </w:rPr>
                        <w:t>dolorem</w:t>
                      </w:r>
                      <w:proofErr w:type="spellEnd"/>
                      <w:r>
                        <w:rPr>
                          <w:rFonts w:ascii="Segoe UI" w:hAnsi="Segoe UI" w:cs="Segoe UI"/>
                          <w:color w:val="212529"/>
                          <w:shd w:val="clear" w:color="auto" w:fill="FFFFFF"/>
                        </w:rPr>
                        <w:t xml:space="preserve"> </w:t>
                      </w:r>
                      <w:proofErr w:type="spellStart"/>
                      <w:r w:rsidR="001462D0">
                        <w:rPr>
                          <w:rFonts w:ascii="Segoe UI" w:hAnsi="Segoe UI" w:cs="Segoe UI"/>
                          <w:color w:val="212529"/>
                          <w:shd w:val="clear" w:color="auto" w:fill="FFFFFF"/>
                        </w:rPr>
                        <w:t>aa</w:t>
                      </w:r>
                      <w:r>
                        <w:rPr>
                          <w:rFonts w:ascii="Segoe UI" w:hAnsi="Segoe UI" w:cs="Segoe UI"/>
                          <w:color w:val="212529"/>
                          <w:shd w:val="clear" w:color="auto" w:fill="FFFFFF"/>
                        </w:rPr>
                        <w:t>sed</w:t>
                      </w:r>
                      <w:proofErr w:type="spellEnd"/>
                      <w:r>
                        <w:rPr>
                          <w:rFonts w:ascii="Segoe UI" w:hAnsi="Segoe UI" w:cs="Segoe UI"/>
                          <w:color w:val="212529"/>
                          <w:shd w:val="clear" w:color="auto" w:fill="FFFFFF"/>
                        </w:rPr>
                        <w:t xml:space="preserve"> </w:t>
                      </w:r>
                      <w:proofErr w:type="spellStart"/>
                      <w:r>
                        <w:rPr>
                          <w:rFonts w:ascii="Segoe UI" w:hAnsi="Segoe UI" w:cs="Segoe UI"/>
                          <w:color w:val="212529"/>
                          <w:shd w:val="clear" w:color="auto" w:fill="FFFFFF"/>
                        </w:rPr>
                        <w:t>repellendus</w:t>
                      </w:r>
                      <w:proofErr w:type="spellEnd"/>
                      <w:r>
                        <w:rPr>
                          <w:rFonts w:ascii="Segoe UI" w:hAnsi="Segoe UI" w:cs="Segoe UI"/>
                          <w:color w:val="212529"/>
                          <w:shd w:val="clear" w:color="auto" w:fill="FFFFFF"/>
                        </w:rPr>
                        <w:t xml:space="preserve"> </w:t>
                      </w:r>
                      <w:proofErr w:type="spellStart"/>
                      <w:r>
                        <w:rPr>
                          <w:rFonts w:ascii="Segoe UI" w:hAnsi="Segoe UI" w:cs="Segoe UI"/>
                          <w:color w:val="212529"/>
                          <w:shd w:val="clear" w:color="auto" w:fill="FFFFFF"/>
                        </w:rPr>
                        <w:t>modi</w:t>
                      </w:r>
                      <w:proofErr w:type="spellEnd"/>
                      <w:r>
                        <w:rPr>
                          <w:rFonts w:ascii="Segoe UI" w:hAnsi="Segoe UI" w:cs="Segoe UI"/>
                          <w:color w:val="212529"/>
                          <w:shd w:val="clear" w:color="auto" w:fill="FFFFFF"/>
                        </w:rPr>
                        <w:t xml:space="preserve"> ad aperiam tempora. Et aliquam iure qui quibusdam quod qui delectus perspiciatis. Ea autem esse quo quia debitis sit quia magnam et sint aspernatur.</w:t>
                      </w:r>
                    </w:p>
                  </w:txbxContent>
                </v:textbox>
                <w10:wrap anchorx="page"/>
              </v:shape>
            </w:pict>
          </mc:Fallback>
        </mc:AlternateContent>
      </w:r>
      <w:r w:rsidR="008C0534">
        <w:rPr>
          <w:noProof/>
          <w:lang w:eastAsia="en-IN"/>
        </w:rPr>
        <mc:AlternateContent>
          <mc:Choice Requires="wps">
            <w:drawing>
              <wp:anchor distT="0" distB="0" distL="114300" distR="114300" simplePos="0" relativeHeight="251662336" behindDoc="0" locked="0" layoutInCell="1" allowOverlap="1" wp14:anchorId="0CFF480F" wp14:editId="5DBC694A">
                <wp:simplePos x="0" y="0"/>
                <wp:positionH relativeFrom="margin">
                  <wp:posOffset>-359410</wp:posOffset>
                </wp:positionH>
                <wp:positionV relativeFrom="margin">
                  <wp:posOffset>-21912</wp:posOffset>
                </wp:positionV>
                <wp:extent cx="4203065" cy="69596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03065" cy="695960"/>
                        </a:xfrm>
                        <a:prstGeom prst="rect">
                          <a:avLst/>
                        </a:prstGeom>
                        <a:noFill/>
                        <a:ln w="6350">
                          <a:noFill/>
                        </a:ln>
                      </wps:spPr>
                      <wps:txbx>
                        <w:txbxContent>
                          <w:p w14:paraId="5C6E5462" w14:textId="74F708C7" w:rsidR="008C0534" w:rsidRPr="008C0534" w:rsidRDefault="008C0534" w:rsidP="008C0534">
                            <w:pPr>
                              <w:jc w:val="center"/>
                              <w:rPr>
                                <w:rFonts w:ascii="Georgia" w:hAnsi="Georgia"/>
                                <w:b/>
                                <w:bCs/>
                                <w:sz w:val="72"/>
                                <w:szCs w:val="72"/>
                              </w:rPr>
                            </w:pPr>
                            <w:r w:rsidRPr="008C0534">
                              <w:rPr>
                                <w:rFonts w:ascii="Georgia" w:hAnsi="Georgia"/>
                                <w:b/>
                                <w:bCs/>
                                <w:sz w:val="72"/>
                                <w:szCs w:val="72"/>
                              </w:rPr>
                              <w:t>Unit Circle Chart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F480F" id="Text Box 3" o:spid="_x0000_s1027" type="#_x0000_t202" style="position:absolute;margin-left:-28.3pt;margin-top:-1.75pt;width:330.95pt;height:54.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" filled="f" stroked="f" strokeweight=".5pt">
                <v:textbox>
                  <w:txbxContent>
                    <w:p w14:paraId="5C6E5462" w14:textId="74F708C7" w:rsidR="008C0534" w:rsidRPr="008C0534" w:rsidRDefault="008C0534" w:rsidP="008C0534">
                      <w:pPr>
                        <w:jc w:val="center"/>
                        <w:rPr>
                          <w:rFonts w:ascii="Georgia" w:hAnsi="Georgia"/>
                          <w:b/>
                          <w:bCs/>
                          <w:sz w:val="72"/>
                          <w:szCs w:val="72"/>
                        </w:rPr>
                      </w:pPr>
                      <w:r w:rsidRPr="008C0534">
                        <w:rPr>
                          <w:rFonts w:ascii="Georgia" w:hAnsi="Georgia"/>
                          <w:b/>
                          <w:bCs/>
                          <w:sz w:val="72"/>
                          <w:szCs w:val="72"/>
                        </w:rPr>
                        <w:t>Unit Circle Chart</w:t>
                      </w:r>
                    </w:p>
                  </w:txbxContent>
                </v:textbox>
                <w10:wrap type="square" anchorx="margin" anchory="margin"/>
              </v:shape>
            </w:pict>
          </mc:Fallback>
        </mc:AlternateContent>
      </w:r>
      <w:r w:rsidR="008C0534">
        <w:rPr>
          <w:noProof/>
          <w:lang w:eastAsia="en-IN"/>
        </w:rPr>
        <w:drawing>
          <wp:anchor distT="0" distB="0" distL="114300" distR="114300" simplePos="0" relativeHeight="251661312" behindDoc="0" locked="0" layoutInCell="1" allowOverlap="1" wp14:anchorId="7F5B82CB" wp14:editId="549F8F9F">
            <wp:simplePos x="0" y="0"/>
            <wp:positionH relativeFrom="margin">
              <wp:posOffset>-2811145</wp:posOffset>
            </wp:positionH>
            <wp:positionV relativeFrom="margin">
              <wp:posOffset>1492241</wp:posOffset>
            </wp:positionV>
            <wp:extent cx="8662670" cy="6267450"/>
            <wp:effectExtent l="0" t="0" r="0" b="0"/>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p>
    <w:sectPr w:rsidR="000F37C0" w:rsidSect="00105C8A">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534"/>
    <w:rsid w:val="000F37C0"/>
    <w:rsid w:val="00105C8A"/>
    <w:rsid w:val="001462D0"/>
    <w:rsid w:val="006D7E0F"/>
    <w:rsid w:val="008C05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BB3AE"/>
  <w15:chartTrackingRefBased/>
  <w15:docId w15:val="{444A2E93-69EE-4BCE-B110-FD7A1DB75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534"/>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96836194845238"/>
          <c:y val="0"/>
          <c:w val="0.84274686672815657"/>
          <c:h val="0.83042066550191862"/>
        </c:manualLayout>
      </c:layout>
      <c:doughnutChart>
        <c:varyColors val="1"/>
        <c:ser>
          <c:idx val="0"/>
          <c:order val="0"/>
          <c:tx>
            <c:strRef>
              <c:f>Sheet1!$B$1</c:f>
              <c:strCache>
                <c:ptCount val="1"/>
                <c:pt idx="0">
                  <c:v>Sales</c:v>
                </c:pt>
              </c:strCache>
            </c:strRef>
          </c:tx>
          <c:dPt>
            <c:idx val="0"/>
            <c:bubble3D val="0"/>
            <c:spPr>
              <a:solidFill>
                <a:schemeClr val="accent2"/>
              </a:solidFill>
              <a:ln w="19050">
                <a:solidFill>
                  <a:schemeClr val="lt1"/>
                </a:solidFill>
              </a:ln>
              <a:effectLst/>
            </c:spPr>
            <c:extLst>
              <c:ext xmlns:c16="http://schemas.microsoft.com/office/drawing/2014/chart" uri="{C3380CC4-5D6E-409C-BE32-E72D297353CC}">
                <c16:uniqueId val="{00000001-FFE1-4AEF-9F76-7FEC9BC1C777}"/>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FFE1-4AEF-9F76-7FEC9BC1C777}"/>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FFE1-4AEF-9F76-7FEC9BC1C777}"/>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7-FFE1-4AEF-9F76-7FEC9BC1C777}"/>
              </c:ext>
            </c:extLst>
          </c:dPt>
          <c:dPt>
            <c:idx val="4"/>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9-FFE1-4AEF-9F76-7FEC9BC1C777}"/>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bg1"/>
                    </a:solidFill>
                    <a:latin typeface="+mn-lt"/>
                    <a:ea typeface="+mn-ea"/>
                    <a:cs typeface="+mn-cs"/>
                  </a:defRPr>
                </a:pPr>
                <a:endParaRPr lang="en-PK"/>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1st Qtr</c:v>
                </c:pt>
                <c:pt idx="1">
                  <c:v>2nd Qtr</c:v>
                </c:pt>
                <c:pt idx="2">
                  <c:v>3rd Qtr</c:v>
                </c:pt>
                <c:pt idx="3">
                  <c:v>4th Qtr</c:v>
                </c:pt>
              </c:strCache>
            </c:strRef>
          </c:cat>
          <c:val>
            <c:numRef>
              <c:f>Sheet1!$B$2:$B$5</c:f>
              <c:numCache>
                <c:formatCode>General</c:formatCode>
                <c:ptCount val="4"/>
                <c:pt idx="0">
                  <c:v>8.1999999999999993</c:v>
                </c:pt>
                <c:pt idx="1">
                  <c:v>3.2</c:v>
                </c:pt>
                <c:pt idx="2">
                  <c:v>1.4</c:v>
                </c:pt>
                <c:pt idx="3">
                  <c:v>1.2</c:v>
                </c:pt>
              </c:numCache>
            </c:numRef>
          </c:val>
          <c:extLst>
            <c:ext xmlns:c16="http://schemas.microsoft.com/office/drawing/2014/chart" uri="{C3380CC4-5D6E-409C-BE32-E72D297353CC}">
              <c16:uniqueId val="{0000000A-FFE1-4AEF-9F76-7FEC9BC1C777}"/>
            </c:ext>
          </c:extLst>
        </c:ser>
        <c:dLbls>
          <c:showLegendKey val="0"/>
          <c:showVal val="0"/>
          <c:showCatName val="1"/>
          <c:showSerName val="0"/>
          <c:showPercent val="1"/>
          <c:showBubbleSize val="0"/>
          <c:showLeaderLines val="1"/>
        </c:dLbls>
        <c:firstSliceAng val="0"/>
        <c:holeSize val="50"/>
      </c:doughnutChart>
      <c:spPr>
        <a:noFill/>
        <a:ln>
          <a:noFill/>
        </a:ln>
        <a:effectLst/>
      </c:spPr>
    </c:plotArea>
    <c:plotVisOnly val="1"/>
    <c:dispBlanksAs val="gap"/>
    <c:showDLblsOverMax val="0"/>
  </c:chart>
  <c:spPr>
    <a:noFill/>
    <a:ln w="9525" cap="flat" cmpd="sng" algn="ctr">
      <a:noFill/>
      <a:round/>
    </a:ln>
    <a:effectLst/>
  </c:spPr>
  <c:txPr>
    <a:bodyPr/>
    <a:lstStyle/>
    <a:p>
      <a:pPr>
        <a:defRPr/>
      </a:pPr>
      <a:endParaRPr lang="en-PK"/>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2</cp:revision>
  <dcterms:created xsi:type="dcterms:W3CDTF">2022-10-11T11:57:00Z</dcterms:created>
  <dcterms:modified xsi:type="dcterms:W3CDTF">2023-07-18T08:59:00Z</dcterms:modified>
</cp:coreProperties>
</file>